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20" w:rsidRDefault="002B1D20" w:rsidP="009701C8">
      <w:pPr>
        <w:keepNext/>
        <w:spacing w:before="240" w:after="60" w:line="360" w:lineRule="auto"/>
        <w:jc w:val="center"/>
        <w:outlineLvl w:val="0"/>
        <w:rPr>
          <w:rFonts w:ascii="Cambria" w:eastAsia="Times New Roman" w:hAnsi="Cambria" w:cs="Arial"/>
          <w:b/>
          <w:bCs/>
          <w:noProof/>
          <w:kern w:val="36"/>
          <w:sz w:val="32"/>
          <w:szCs w:val="32"/>
          <w:u w:val="single"/>
          <w:lang w:eastAsia="en-CA"/>
        </w:rPr>
      </w:pPr>
    </w:p>
    <w:p w:rsidR="002B1D20" w:rsidRPr="002B1D20" w:rsidRDefault="002B1D20" w:rsidP="002B1D20">
      <w:pPr>
        <w:rPr>
          <w:rFonts w:ascii="Cambria" w:eastAsia="Times New Roman" w:hAnsi="Cambria" w:cs="Arial"/>
          <w:b/>
          <w:bCs/>
          <w:noProof/>
          <w:kern w:val="36"/>
          <w:sz w:val="32"/>
          <w:szCs w:val="32"/>
          <w:u w:val="single"/>
          <w:lang w:eastAsia="en-CA"/>
        </w:rPr>
      </w:pPr>
      <w:r>
        <w:rPr>
          <w:rFonts w:ascii="Cambria" w:eastAsia="Times New Roman" w:hAnsi="Cambria" w:cs="Arial"/>
          <w:b/>
          <w:bCs/>
          <w:noProof/>
          <w:kern w:val="36"/>
          <w:sz w:val="32"/>
          <w:szCs w:val="32"/>
          <w:u w:val="single"/>
          <w:lang w:eastAsia="en-CA"/>
        </w:rPr>
        <w:drawing>
          <wp:inline distT="0" distB="0" distL="0" distR="0">
            <wp:extent cx="3626778" cy="53026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HTDB Front for fiverr.JPG"/>
                    <pic:cNvPicPr/>
                  </pic:nvPicPr>
                  <pic:blipFill>
                    <a:blip r:embed="rId4">
                      <a:extLst>
                        <a:ext uri="{28A0092B-C50C-407E-A947-70E740481C1C}">
                          <a14:useLocalDpi xmlns:a14="http://schemas.microsoft.com/office/drawing/2010/main" val="0"/>
                        </a:ext>
                      </a:extLst>
                    </a:blip>
                    <a:stretch>
                      <a:fillRect/>
                    </a:stretch>
                  </pic:blipFill>
                  <pic:spPr>
                    <a:xfrm>
                      <a:off x="0" y="0"/>
                      <a:ext cx="3635941" cy="5316056"/>
                    </a:xfrm>
                    <a:prstGeom prst="rect">
                      <a:avLst/>
                    </a:prstGeom>
                  </pic:spPr>
                </pic:pic>
              </a:graphicData>
            </a:graphic>
          </wp:inline>
        </w:drawing>
      </w:r>
    </w:p>
    <w:p w:rsidR="002B1D20" w:rsidRDefault="002B1D20">
      <w:pPr>
        <w:rPr>
          <w:rFonts w:ascii="Cambria" w:eastAsia="Times New Roman" w:hAnsi="Cambria" w:cs="Arial"/>
          <w:b/>
          <w:bCs/>
          <w:kern w:val="36"/>
          <w:sz w:val="32"/>
          <w:szCs w:val="32"/>
          <w:u w:val="single"/>
          <w:lang w:val="en-US"/>
        </w:rPr>
      </w:pPr>
      <w:r>
        <w:rPr>
          <w:rFonts w:ascii="Cambria" w:eastAsia="Times New Roman" w:hAnsi="Cambria" w:cs="Arial"/>
          <w:b/>
          <w:bCs/>
          <w:kern w:val="36"/>
          <w:sz w:val="32"/>
          <w:szCs w:val="32"/>
          <w:u w:val="single"/>
          <w:lang w:val="en-US"/>
        </w:rPr>
        <w:br w:type="page"/>
      </w:r>
    </w:p>
    <w:p w:rsidR="002B1D20" w:rsidRDefault="002B1D20" w:rsidP="009701C8">
      <w:pPr>
        <w:keepNext/>
        <w:spacing w:before="240" w:after="60" w:line="360" w:lineRule="auto"/>
        <w:jc w:val="center"/>
        <w:outlineLvl w:val="0"/>
        <w:rPr>
          <w:rFonts w:ascii="Cambria" w:eastAsia="Times New Roman" w:hAnsi="Cambria" w:cs="Arial"/>
          <w:b/>
          <w:bCs/>
          <w:kern w:val="36"/>
          <w:sz w:val="32"/>
          <w:szCs w:val="32"/>
          <w:u w:val="single"/>
          <w:lang w:val="en-US"/>
        </w:rPr>
      </w:pPr>
    </w:p>
    <w:p w:rsidR="009701C8" w:rsidRPr="009701C8" w:rsidRDefault="009701C8" w:rsidP="009701C8">
      <w:pPr>
        <w:keepNext/>
        <w:spacing w:before="240" w:after="60" w:line="360" w:lineRule="auto"/>
        <w:jc w:val="center"/>
        <w:outlineLvl w:val="0"/>
        <w:rPr>
          <w:rFonts w:ascii="Cambria" w:eastAsia="Times New Roman" w:hAnsi="Cambria" w:cs="Arial"/>
          <w:b/>
          <w:bCs/>
          <w:kern w:val="36"/>
          <w:sz w:val="32"/>
          <w:szCs w:val="32"/>
          <w:u w:val="single"/>
          <w:lang w:val="en-US"/>
        </w:rPr>
      </w:pPr>
      <w:r w:rsidRPr="009701C8">
        <w:rPr>
          <w:rFonts w:ascii="Cambria" w:eastAsia="Times New Roman" w:hAnsi="Cambria" w:cs="Arial"/>
          <w:b/>
          <w:bCs/>
          <w:kern w:val="36"/>
          <w:sz w:val="32"/>
          <w:szCs w:val="32"/>
          <w:u w:val="single"/>
          <w:lang w:val="en-US"/>
        </w:rPr>
        <w:t>INTRODUCTION: THE GLASS CEILING</w:t>
      </w:r>
    </w:p>
    <w:p w:rsidR="009701C8" w:rsidRPr="002B1D20" w:rsidRDefault="009701C8" w:rsidP="002B1D20">
      <w:pPr>
        <w:spacing w:after="280" w:line="240" w:lineRule="auto"/>
        <w:jc w:val="center"/>
        <w:rPr>
          <w:rFonts w:ascii="Calibri" w:eastAsia="Times New Roman" w:hAnsi="Calibri" w:cs="Times New Roman"/>
          <w:i/>
          <w:iCs/>
          <w:sz w:val="24"/>
          <w:szCs w:val="24"/>
          <w:lang w:val="en-US"/>
        </w:rPr>
      </w:pPr>
      <w:r w:rsidRPr="009701C8">
        <w:rPr>
          <w:rFonts w:ascii="Calibri" w:eastAsia="Times New Roman" w:hAnsi="Calibri" w:cs="Times New Roman"/>
          <w:i/>
          <w:iCs/>
          <w:sz w:val="24"/>
          <w:szCs w:val="24"/>
          <w:lang w:val="en-US"/>
        </w:rPr>
        <w:t>“Your swing is your swing.” </w:t>
      </w:r>
      <w:r w:rsidR="002B1D20">
        <w:rPr>
          <w:rFonts w:ascii="Calibri" w:eastAsia="Times New Roman" w:hAnsi="Calibri" w:cs="Times New Roman"/>
          <w:i/>
          <w:iCs/>
          <w:sz w:val="24"/>
          <w:szCs w:val="24"/>
          <w:lang w:val="en-US"/>
        </w:rPr>
        <w:br/>
      </w:r>
      <w:r w:rsidRPr="009701C8">
        <w:rPr>
          <w:rFonts w:ascii="Calibri" w:eastAsia="Times New Roman" w:hAnsi="Calibri" w:cs="Times New Roman"/>
          <w:i/>
          <w:iCs/>
          <w:sz w:val="24"/>
          <w:szCs w:val="24"/>
          <w:lang w:val="en-US"/>
        </w:rPr>
        <w:t>Jackie Burke Jr.</w:t>
      </w:r>
    </w:p>
    <w:p w:rsidR="009701C8" w:rsidRPr="009701C8" w:rsidRDefault="009701C8" w:rsidP="002B1D20">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The 20th century golfer is the penultimate research scientist. Like a modern day alchemist, the rabid golfer experiments tirelessly to uncover the combination of elements that will unlock the vault guarding the secret to a consistent game.</w:t>
      </w:r>
    </w:p>
    <w:p w:rsidR="009701C8" w:rsidRPr="009701C8" w:rsidRDefault="009701C8" w:rsidP="002B1D20">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 xml:space="preserve">The Golf Gods tantalize us with the illusion that the missing piece of the puzzle is </w:t>
      </w:r>
      <w:r w:rsidRPr="009701C8">
        <w:rPr>
          <w:rFonts w:ascii="Calibri" w:eastAsia="Times New Roman" w:hAnsi="Calibri" w:cs="Times New Roman"/>
          <w:i/>
          <w:iCs/>
          <w:sz w:val="24"/>
          <w:szCs w:val="24"/>
          <w:lang w:val="en-US"/>
        </w:rPr>
        <w:t>out there</w:t>
      </w:r>
      <w:r w:rsidRPr="009701C8">
        <w:rPr>
          <w:rFonts w:ascii="Calibri" w:eastAsia="Times New Roman" w:hAnsi="Calibri" w:cs="Times New Roman"/>
          <w:sz w:val="24"/>
          <w:szCs w:val="24"/>
          <w:lang w:val="en-US"/>
        </w:rPr>
        <w:t xml:space="preserve"> somewhere. Golfers have an insatiable thirst for knowledge. Amazon.com lists over 1,240 instruction books. YouTube boasts 13,000 videos on </w:t>
      </w:r>
      <w:r w:rsidRPr="009701C8">
        <w:rPr>
          <w:rFonts w:ascii="Calibri" w:eastAsia="Times New Roman" w:hAnsi="Calibri" w:cs="Times New Roman"/>
          <w:i/>
          <w:sz w:val="24"/>
          <w:szCs w:val="24"/>
          <w:lang w:val="en-US"/>
        </w:rPr>
        <w:t xml:space="preserve">How </w:t>
      </w:r>
      <w:proofErr w:type="gramStart"/>
      <w:r w:rsidRPr="009701C8">
        <w:rPr>
          <w:rFonts w:ascii="Calibri" w:eastAsia="Times New Roman" w:hAnsi="Calibri" w:cs="Times New Roman"/>
          <w:i/>
          <w:sz w:val="24"/>
          <w:szCs w:val="24"/>
          <w:lang w:val="en-US"/>
        </w:rPr>
        <w:t>To</w:t>
      </w:r>
      <w:proofErr w:type="gramEnd"/>
      <w:r w:rsidRPr="009701C8">
        <w:rPr>
          <w:rFonts w:ascii="Calibri" w:eastAsia="Times New Roman" w:hAnsi="Calibri" w:cs="Times New Roman"/>
          <w:i/>
          <w:sz w:val="24"/>
          <w:szCs w:val="24"/>
          <w:lang w:val="en-US"/>
        </w:rPr>
        <w:t xml:space="preserve"> Cure A Slice</w:t>
      </w:r>
      <w:r w:rsidRPr="009701C8">
        <w:rPr>
          <w:rFonts w:ascii="Calibri" w:eastAsia="Times New Roman" w:hAnsi="Calibri" w:cs="Times New Roman"/>
          <w:sz w:val="24"/>
          <w:szCs w:val="24"/>
          <w:lang w:val="en-US"/>
        </w:rPr>
        <w:t>. These numbers are multiplying daily at an exponential rate.</w:t>
      </w:r>
    </w:p>
    <w:p w:rsidR="009701C8" w:rsidRPr="009701C8" w:rsidRDefault="009701C8" w:rsidP="002B1D20">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It would appear that every instructor has a different version of the golf bible.</w:t>
      </w:r>
    </w:p>
    <w:p w:rsidR="009701C8" w:rsidRPr="009701C8" w:rsidRDefault="009701C8" w:rsidP="002B1D20">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Any golfer with a computer has free access to unlimited resources on every aspect of the game, from swing mechanics to physical conditioning to mental secrets of the world’s best players. Esoteric knowledge is no longer the exclusive domain of scratch players and elite instructors.</w:t>
      </w:r>
    </w:p>
    <w:p w:rsidR="009701C8" w:rsidRDefault="009701C8" w:rsidP="002B1D20">
      <w:pPr>
        <w:spacing w:after="280" w:line="240" w:lineRule="auto"/>
        <w:ind w:left="283"/>
        <w:rPr>
          <w:rFonts w:ascii="Calibri" w:eastAsia="Times New Roman" w:hAnsi="Calibri" w:cs="Times New Roman"/>
          <w:sz w:val="24"/>
          <w:szCs w:val="24"/>
          <w:lang w:val="en-US"/>
        </w:rPr>
      </w:pPr>
      <w:r w:rsidRPr="009701C8">
        <w:rPr>
          <w:rFonts w:ascii="Calibri" w:eastAsia="Times New Roman" w:hAnsi="Calibri" w:cs="Times New Roman"/>
          <w:sz w:val="24"/>
          <w:szCs w:val="24"/>
          <w:lang w:val="en-US"/>
        </w:rPr>
        <w:t>Drivers with self-adjusting screws allow a golfer to compensate for a chronic slice or hook, without taking out a second mortgage to enlist the services of a highly-touted teaching professional.</w:t>
      </w:r>
    </w:p>
    <w:p w:rsidR="009701C8" w:rsidRDefault="009701C8">
      <w:pPr>
        <w:rPr>
          <w:rFonts w:ascii="Calibri" w:eastAsia="Times New Roman" w:hAnsi="Calibri" w:cs="Times New Roman"/>
          <w:sz w:val="24"/>
          <w:szCs w:val="24"/>
          <w:lang w:val="en-US"/>
        </w:rPr>
      </w:pPr>
      <w:r>
        <w:rPr>
          <w:rFonts w:ascii="Calibri" w:eastAsia="Times New Roman" w:hAnsi="Calibri" w:cs="Times New Roman"/>
          <w:sz w:val="24"/>
          <w:szCs w:val="24"/>
          <w:lang w:val="en-US"/>
        </w:rPr>
        <w:br w:type="page"/>
      </w:r>
    </w:p>
    <w:p w:rsidR="009701C8" w:rsidRPr="009701C8" w:rsidRDefault="009701C8" w:rsidP="009701C8">
      <w:pPr>
        <w:spacing w:after="280" w:line="240" w:lineRule="auto"/>
        <w:rPr>
          <w:rFonts w:ascii="Times New Roman" w:eastAsia="Times New Roman" w:hAnsi="Times New Roman" w:cs="Times New Roman"/>
          <w:sz w:val="24"/>
          <w:szCs w:val="24"/>
          <w:lang w:val="en-US"/>
        </w:rPr>
      </w:pPr>
    </w:p>
    <w:p w:rsidR="002B1D20" w:rsidRDefault="002B1D20" w:rsidP="009701C8">
      <w:pPr>
        <w:spacing w:after="280" w:line="240" w:lineRule="auto"/>
        <w:ind w:left="426"/>
        <w:rPr>
          <w:rFonts w:ascii="Calibri" w:eastAsia="Times New Roman" w:hAnsi="Calibri" w:cs="Times New Roman"/>
          <w:sz w:val="24"/>
          <w:szCs w:val="24"/>
          <w:lang w:val="en-US"/>
        </w:rPr>
      </w:pP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Smart phones with built-in, high-definition cameras are capable of slow motion playback. Within minutes a golfer can see the critical flaws in his swing. With all this knowledge (literally) at one’s fingertips, you would think the average golfer would score in the 80’s consistently.</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According to the National Golf Foundation, the 2012 median handicap for the average male golfer in North America is 16. Only 10 percent of golfers score below 90 consistently. This figure hasn’t changed appreciably in 40 years!  My search for an answer to this paradox was the tipping point for writing this manuscript.</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SAME OLD, SAME OLD…</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Upon reviewing my lesson notes compiled over the past thirty-one years, I’ve noticed a disturbing pattern. My regular clients take a series of lessons every spring, practice regularly and improve. During the summer, the golf clubs are often relegated to the basement as kid’s activities, family holidays and home renovations assume top priority.</w:t>
      </w:r>
    </w:p>
    <w:p w:rsidR="009701C8" w:rsidRDefault="009701C8" w:rsidP="00DE795C">
      <w:pPr>
        <w:spacing w:after="280" w:line="240" w:lineRule="auto"/>
        <w:ind w:left="-283"/>
        <w:rPr>
          <w:rFonts w:ascii="Calibri" w:eastAsia="Times New Roman" w:hAnsi="Calibri" w:cs="Times New Roman"/>
          <w:sz w:val="24"/>
          <w:szCs w:val="24"/>
          <w:lang w:val="en-US"/>
        </w:rPr>
      </w:pPr>
      <w:r w:rsidRPr="009701C8">
        <w:rPr>
          <w:rFonts w:ascii="Calibri" w:eastAsia="Times New Roman" w:hAnsi="Calibri" w:cs="Times New Roman"/>
          <w:sz w:val="24"/>
          <w:szCs w:val="24"/>
          <w:lang w:val="en-US"/>
        </w:rPr>
        <w:t>Often, I wouldn’t see the student again until the following spring. In the majority of cases, the first two lessons of the new season were devoted to correcting the swing faults that were supposed to have been exorcised the previous year!</w:t>
      </w:r>
    </w:p>
    <w:p w:rsidR="009701C8" w:rsidRDefault="009701C8" w:rsidP="00DE795C">
      <w:pPr>
        <w:ind w:left="-283"/>
        <w:rPr>
          <w:rFonts w:ascii="Calibri" w:eastAsia="Times New Roman" w:hAnsi="Calibri" w:cs="Times New Roman"/>
          <w:sz w:val="24"/>
          <w:szCs w:val="24"/>
          <w:lang w:val="en-US"/>
        </w:rPr>
      </w:pPr>
      <w:r>
        <w:rPr>
          <w:rFonts w:ascii="Calibri" w:eastAsia="Times New Roman" w:hAnsi="Calibri" w:cs="Times New Roman"/>
          <w:sz w:val="24"/>
          <w:szCs w:val="24"/>
          <w:lang w:val="en-US"/>
        </w:rPr>
        <w:br w:type="page"/>
      </w:r>
    </w:p>
    <w:p w:rsidR="009701C8" w:rsidRPr="009701C8" w:rsidRDefault="009701C8" w:rsidP="009701C8">
      <w:pPr>
        <w:spacing w:after="280" w:line="240" w:lineRule="auto"/>
        <w:ind w:left="-142"/>
        <w:rPr>
          <w:rFonts w:ascii="Times New Roman" w:eastAsia="Times New Roman" w:hAnsi="Times New Roman" w:cs="Times New Roman"/>
          <w:sz w:val="24"/>
          <w:szCs w:val="24"/>
          <w:lang w:val="en-US"/>
        </w:rPr>
      </w:pPr>
    </w:p>
    <w:p w:rsidR="002B1D20" w:rsidRDefault="002B1D20" w:rsidP="009701C8">
      <w:pPr>
        <w:spacing w:after="280" w:line="240" w:lineRule="auto"/>
        <w:rPr>
          <w:rFonts w:ascii="Calibri" w:eastAsia="Times New Roman" w:hAnsi="Calibri" w:cs="Times New Roman"/>
          <w:sz w:val="24"/>
          <w:szCs w:val="24"/>
          <w:lang w:val="en-US"/>
        </w:rPr>
      </w:pP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This ritual repeated year after year with alarmingly regularity. (The image of a mouse on a treadmill pops into my head as I write these words.) When the student had time to practice, the new technique produced significant improvement. After an extended layoff, however, the old habits re-emerged.</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Most once-a-week golfers do not have the time or resources to invest in regular lessons. Resigned to this fact, you may abandon any hope of improvement. You just play for fun right? Score doesn’t really matter, does it?</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 xml:space="preserve">My approach is based on fundamental concepts of Neuro-Linguistic Programming (NLP) as popularized by Anthony Robbins. (Don’t worry, it’s not as scary as it sounds). You have untapped natural ability. The key to your best </w:t>
      </w:r>
      <w:proofErr w:type="gramStart"/>
      <w:r w:rsidRPr="009701C8">
        <w:rPr>
          <w:rFonts w:ascii="Calibri" w:eastAsia="Times New Roman" w:hAnsi="Calibri" w:cs="Times New Roman"/>
          <w:sz w:val="24"/>
          <w:szCs w:val="24"/>
          <w:lang w:val="en-US"/>
        </w:rPr>
        <w:t>golf  is</w:t>
      </w:r>
      <w:proofErr w:type="gramEnd"/>
      <w:r w:rsidRPr="009701C8">
        <w:rPr>
          <w:rFonts w:ascii="Calibri" w:eastAsia="Times New Roman" w:hAnsi="Calibri" w:cs="Times New Roman"/>
          <w:sz w:val="24"/>
          <w:szCs w:val="24"/>
          <w:lang w:val="en-US"/>
        </w:rPr>
        <w:t xml:space="preserve"> learning how to unlock your mental vault and access your innate swing on demand. One of the biggest roadblocks to improvement is our automatic tendency to dwell on apparent flaws in technique.</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Based on my experience, most golfers find it easier to think negatively; we have been conditioned to look for mistakes. An awareness of critical flaws is necessary for improvement, however, our obsession with fault-finding leads to the embedded belief that our natural instincts betray us and must be constantly suppressed.</w:t>
      </w:r>
    </w:p>
    <w:p w:rsidR="009701C8" w:rsidRDefault="009701C8" w:rsidP="00DE795C">
      <w:pPr>
        <w:spacing w:after="280" w:line="240" w:lineRule="auto"/>
        <w:ind w:left="283"/>
        <w:rPr>
          <w:rFonts w:ascii="Calibri" w:eastAsia="Times New Roman" w:hAnsi="Calibri" w:cs="Times New Roman"/>
          <w:sz w:val="24"/>
          <w:szCs w:val="24"/>
          <w:lang w:val="en-US"/>
        </w:rPr>
      </w:pPr>
      <w:r w:rsidRPr="009701C8">
        <w:rPr>
          <w:rFonts w:ascii="Calibri" w:eastAsia="Times New Roman" w:hAnsi="Calibri" w:cs="Times New Roman"/>
          <w:sz w:val="24"/>
          <w:szCs w:val="24"/>
          <w:lang w:val="en-US"/>
        </w:rPr>
        <w:t>How often do you hear a golfer ask, “What’s right with my swing?”</w:t>
      </w:r>
    </w:p>
    <w:p w:rsidR="009701C8" w:rsidRDefault="009701C8">
      <w:pPr>
        <w:rPr>
          <w:rFonts w:ascii="Calibri" w:eastAsia="Times New Roman" w:hAnsi="Calibri" w:cs="Times New Roman"/>
          <w:sz w:val="24"/>
          <w:szCs w:val="24"/>
          <w:lang w:val="en-US"/>
        </w:rPr>
      </w:pPr>
      <w:r>
        <w:rPr>
          <w:rFonts w:ascii="Calibri" w:eastAsia="Times New Roman" w:hAnsi="Calibri" w:cs="Times New Roman"/>
          <w:sz w:val="24"/>
          <w:szCs w:val="24"/>
          <w:lang w:val="en-US"/>
        </w:rPr>
        <w:br w:type="page"/>
      </w:r>
    </w:p>
    <w:p w:rsidR="009701C8" w:rsidRPr="009701C8" w:rsidRDefault="009701C8" w:rsidP="009701C8">
      <w:pPr>
        <w:spacing w:after="280" w:line="240" w:lineRule="auto"/>
        <w:rPr>
          <w:rFonts w:ascii="Times New Roman" w:eastAsia="Times New Roman" w:hAnsi="Times New Roman" w:cs="Times New Roman"/>
          <w:sz w:val="24"/>
          <w:szCs w:val="24"/>
          <w:lang w:val="en-US"/>
        </w:rPr>
      </w:pP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The technology that permits us to dissect the golf swing into a hundred pieces perpetuates our tendency to look for errors; technical nuances that cannot be seen by the naked eye.</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Disassembling the motion is easy. Learning how to put the pieces back together again is the “kicker”. The secret to constant improvement is refining, not destroying, your innate ability.</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Traditional golf instruction is akin to “throwing out the baby with the bath water”. For the once-a-week golfer, attempting to correct every swing flaw in pursuit of an esoteric ideal is lunacy.</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So what’s the alternative?</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Every golfer has hit shots that just felt right. Re-creating this feeling is the key to unlocking your best golf. Feeling is, by implication, the absence of conscious thought.</w:t>
      </w:r>
    </w:p>
    <w:p w:rsidR="009701C8" w:rsidRDefault="009701C8" w:rsidP="00DE795C">
      <w:pPr>
        <w:spacing w:after="280" w:line="240" w:lineRule="auto"/>
        <w:ind w:left="-283"/>
        <w:rPr>
          <w:rFonts w:ascii="Calibri" w:eastAsia="Times New Roman" w:hAnsi="Calibri" w:cs="Times New Roman"/>
          <w:sz w:val="24"/>
          <w:szCs w:val="24"/>
          <w:lang w:val="en-US"/>
        </w:rPr>
      </w:pPr>
      <w:r w:rsidRPr="009701C8">
        <w:rPr>
          <w:rFonts w:ascii="Calibri" w:eastAsia="Times New Roman" w:hAnsi="Calibri" w:cs="Times New Roman"/>
          <w:sz w:val="24"/>
          <w:szCs w:val="24"/>
          <w:lang w:val="en-US"/>
        </w:rPr>
        <w:t>A common misconception among high handicap players, is that one must have the proper form in order to recapture the gossamer feeling of a perfect shot.  The skilled golfer knows that the exact opposite is true. Learn how to “find the feeling” and the swing will take care of itself.</w:t>
      </w:r>
    </w:p>
    <w:p w:rsidR="009701C8" w:rsidRDefault="009701C8">
      <w:pPr>
        <w:rPr>
          <w:rFonts w:ascii="Calibri" w:eastAsia="Times New Roman" w:hAnsi="Calibri" w:cs="Times New Roman"/>
          <w:sz w:val="24"/>
          <w:szCs w:val="24"/>
          <w:lang w:val="en-US"/>
        </w:rPr>
      </w:pPr>
      <w:r>
        <w:rPr>
          <w:rFonts w:ascii="Calibri" w:eastAsia="Times New Roman" w:hAnsi="Calibri" w:cs="Times New Roman"/>
          <w:sz w:val="24"/>
          <w:szCs w:val="24"/>
          <w:lang w:val="en-US"/>
        </w:rPr>
        <w:br w:type="page"/>
      </w:r>
    </w:p>
    <w:p w:rsidR="009701C8" w:rsidRPr="009701C8" w:rsidRDefault="009701C8" w:rsidP="009701C8">
      <w:pPr>
        <w:spacing w:after="280" w:line="240" w:lineRule="auto"/>
        <w:ind w:left="567"/>
        <w:rPr>
          <w:rFonts w:ascii="Times New Roman" w:eastAsia="Times New Roman" w:hAnsi="Times New Roman" w:cs="Times New Roman"/>
          <w:sz w:val="24"/>
          <w:szCs w:val="24"/>
          <w:lang w:val="en-US"/>
        </w:rPr>
      </w:pPr>
    </w:p>
    <w:p w:rsidR="009701C8" w:rsidRPr="009701C8" w:rsidRDefault="009701C8" w:rsidP="002B1D20">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Every seasoned player has heard that golf is ninety percent mental. Taken to its literal conclusion, one might assume that technique is irrelevant and you can learn to will the ball to the hole. At this point in our evolution, telekinesis is not a viable alternative to hitting the ball with a</w:t>
      </w:r>
      <w:r>
        <w:rPr>
          <w:rFonts w:ascii="Calibri" w:eastAsia="Times New Roman" w:hAnsi="Calibri" w:cs="Times New Roman"/>
          <w:sz w:val="24"/>
          <w:szCs w:val="24"/>
          <w:lang w:val="en-US"/>
        </w:rPr>
        <w:t xml:space="preserve"> club. While the (technical) ten</w:t>
      </w:r>
      <w:r w:rsidRPr="009701C8">
        <w:rPr>
          <w:rFonts w:ascii="Calibri" w:eastAsia="Times New Roman" w:hAnsi="Calibri" w:cs="Times New Roman"/>
          <w:sz w:val="24"/>
          <w:szCs w:val="24"/>
          <w:lang w:val="en-US"/>
        </w:rPr>
        <w:t xml:space="preserve"> percent of the above equation sounds trivial, it is critical for improvement.</w:t>
      </w:r>
    </w:p>
    <w:p w:rsidR="009701C8" w:rsidRPr="009701C8" w:rsidRDefault="009701C8" w:rsidP="002B1D20">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You must have the essentials of technique firmly established to implement the ninety percent effectively. A house without a solid foundation will eventually crumble.</w:t>
      </w:r>
    </w:p>
    <w:p w:rsidR="009701C8" w:rsidRPr="009701C8" w:rsidRDefault="009701C8" w:rsidP="002B1D20">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There are three mechanical prerequisites which form the foundation of every effective swing. These three essentials are much easier to master than you are led to believe. Adhering to the above maxim, ninety percent of this book is devoted to helping you master your mental arena. Every instruction book offers a different perspective on proper swing mechanics.</w:t>
      </w:r>
    </w:p>
    <w:p w:rsidR="009701C8" w:rsidRPr="009701C8" w:rsidRDefault="009701C8" w:rsidP="002B1D20">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It’s my hope that the chapter on the Three Essentials will allow you to incorporate them quickly into your unique style. They are offered as signposts to help you avoid the recurring dead ends that many golfers encounter in the search for their innate swing.</w:t>
      </w:r>
    </w:p>
    <w:p w:rsidR="009701C8" w:rsidRDefault="009701C8" w:rsidP="002B1D20">
      <w:pPr>
        <w:spacing w:after="280" w:line="240" w:lineRule="auto"/>
        <w:ind w:left="283"/>
        <w:rPr>
          <w:rFonts w:ascii="Calibri" w:eastAsia="Times New Roman" w:hAnsi="Calibri" w:cs="Times New Roman"/>
          <w:sz w:val="24"/>
          <w:szCs w:val="24"/>
          <w:lang w:val="en-US"/>
        </w:rPr>
      </w:pPr>
      <w:r w:rsidRPr="009701C8">
        <w:rPr>
          <w:rFonts w:ascii="Calibri" w:eastAsia="Times New Roman" w:hAnsi="Calibri" w:cs="Times New Roman"/>
          <w:sz w:val="24"/>
          <w:szCs w:val="24"/>
          <w:lang w:val="en-US"/>
        </w:rPr>
        <w:t>One of the fundamental concepts of NLP is the power of habits or rituals. If you had to think about which pant leg to pull on or which shoe to tie first, your daily existence would grind to a halt. Habits are essential to help us navigate smoothly through our day, however, they can cement beliefs and shut off your potential to explore new possibilities.</w:t>
      </w:r>
    </w:p>
    <w:p w:rsidR="009701C8" w:rsidRDefault="009701C8" w:rsidP="002B1D20">
      <w:pPr>
        <w:ind w:left="283"/>
        <w:rPr>
          <w:rFonts w:ascii="Calibri" w:eastAsia="Times New Roman" w:hAnsi="Calibri" w:cs="Times New Roman"/>
          <w:sz w:val="24"/>
          <w:szCs w:val="24"/>
          <w:lang w:val="en-US"/>
        </w:rPr>
      </w:pPr>
      <w:r>
        <w:rPr>
          <w:rFonts w:ascii="Calibri" w:eastAsia="Times New Roman" w:hAnsi="Calibri" w:cs="Times New Roman"/>
          <w:sz w:val="24"/>
          <w:szCs w:val="24"/>
          <w:lang w:val="en-US"/>
        </w:rPr>
        <w:br w:type="page"/>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How does this relate to your golf game? Good question</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Your handicap is the result of habitual ways of thinking and acting. Over time, this pattern creates a wall to improvement that appears insurmountable.</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Until you become aware of your rituals and learn how to develop new empowering ones, the wall remains intact. You have more natural ability than you realize.</w:t>
      </w:r>
    </w:p>
    <w:p w:rsidR="009701C8" w:rsidRPr="009701C8" w:rsidRDefault="009701C8" w:rsidP="00DE795C">
      <w:pPr>
        <w:spacing w:after="280" w:line="240" w:lineRule="auto"/>
        <w:ind w:left="-283"/>
        <w:rPr>
          <w:rFonts w:ascii="Calibri" w:eastAsia="Times New Roman" w:hAnsi="Calibri" w:cs="Times New Roman"/>
          <w:sz w:val="24"/>
          <w:szCs w:val="24"/>
          <w:lang w:val="en-US"/>
        </w:rPr>
      </w:pPr>
      <w:r w:rsidRPr="009701C8">
        <w:rPr>
          <w:rFonts w:ascii="Calibri" w:eastAsia="Times New Roman" w:hAnsi="Calibri" w:cs="Times New Roman"/>
          <w:sz w:val="24"/>
          <w:szCs w:val="24"/>
          <w:lang w:val="en-US"/>
        </w:rPr>
        <w:t>The first step to breaking through the wall is to uncover it…</w:t>
      </w:r>
    </w:p>
    <w:p w:rsidR="009701C8" w:rsidRPr="009701C8" w:rsidRDefault="009701C8" w:rsidP="009701C8">
      <w:pPr>
        <w:spacing w:after="0" w:line="240" w:lineRule="auto"/>
        <w:ind w:left="567"/>
        <w:rPr>
          <w:rFonts w:ascii="Calibri" w:eastAsia="Times New Roman" w:hAnsi="Calibri" w:cs="Times New Roman"/>
          <w:sz w:val="24"/>
          <w:szCs w:val="24"/>
          <w:lang w:val="en-US"/>
        </w:rPr>
      </w:pPr>
      <w:r w:rsidRPr="009701C8">
        <w:rPr>
          <w:rFonts w:ascii="Calibri" w:eastAsia="Times New Roman" w:hAnsi="Calibri" w:cs="Times New Roman"/>
          <w:sz w:val="24"/>
          <w:szCs w:val="24"/>
          <w:lang w:val="en-US"/>
        </w:rPr>
        <w:br w:type="page"/>
      </w:r>
    </w:p>
    <w:p w:rsidR="009701C8" w:rsidRPr="009701C8" w:rsidRDefault="009701C8" w:rsidP="009701C8">
      <w:pPr>
        <w:spacing w:after="280" w:line="240" w:lineRule="auto"/>
        <w:rPr>
          <w:rFonts w:ascii="Times New Roman" w:eastAsia="Times New Roman" w:hAnsi="Times New Roman" w:cs="Times New Roman"/>
          <w:sz w:val="24"/>
          <w:szCs w:val="24"/>
          <w:lang w:val="en-US"/>
        </w:rPr>
      </w:pPr>
    </w:p>
    <w:p w:rsidR="009701C8" w:rsidRPr="009701C8" w:rsidRDefault="009701C8" w:rsidP="009701C8">
      <w:pPr>
        <w:keepNext/>
        <w:spacing w:before="240" w:after="60" w:line="360" w:lineRule="auto"/>
        <w:jc w:val="center"/>
        <w:outlineLvl w:val="0"/>
        <w:rPr>
          <w:rFonts w:ascii="Cambria" w:eastAsia="Times New Roman" w:hAnsi="Cambria" w:cs="Arial"/>
          <w:b/>
          <w:bCs/>
          <w:kern w:val="36"/>
          <w:sz w:val="32"/>
          <w:szCs w:val="32"/>
          <w:u w:val="single"/>
          <w:lang w:val="en-US"/>
        </w:rPr>
      </w:pPr>
      <w:bookmarkStart w:id="0" w:name="_Toc256000003"/>
      <w:bookmarkEnd w:id="0"/>
      <w:r w:rsidRPr="009701C8">
        <w:rPr>
          <w:rFonts w:ascii="Cambria" w:eastAsia="Times New Roman" w:hAnsi="Cambria" w:cs="Arial"/>
          <w:b/>
          <w:bCs/>
          <w:kern w:val="36"/>
          <w:sz w:val="32"/>
          <w:szCs w:val="32"/>
          <w:u w:val="single"/>
          <w:lang w:val="en-US"/>
        </w:rPr>
        <w:t>YOUR INNATE SWING</w:t>
      </w:r>
    </w:p>
    <w:p w:rsidR="009701C8" w:rsidRPr="009701C8" w:rsidRDefault="009701C8" w:rsidP="009701C8">
      <w:pPr>
        <w:spacing w:after="0" w:line="240" w:lineRule="auto"/>
        <w:jc w:val="center"/>
        <w:rPr>
          <w:rFonts w:ascii="Calibri" w:eastAsia="Times New Roman" w:hAnsi="Calibri" w:cs="Times New Roman"/>
          <w:i/>
          <w:sz w:val="24"/>
          <w:szCs w:val="24"/>
          <w:shd w:val="clear" w:color="auto" w:fill="FFFFFF"/>
          <w:lang w:val="en-US"/>
        </w:rPr>
      </w:pPr>
      <w:bookmarkStart w:id="1" w:name="_Toc256000004"/>
      <w:bookmarkEnd w:id="1"/>
      <w:r w:rsidRPr="009701C8">
        <w:rPr>
          <w:rFonts w:ascii="Calibri" w:eastAsia="Times New Roman" w:hAnsi="Calibri" w:cs="Times New Roman"/>
          <w:i/>
          <w:sz w:val="24"/>
          <w:szCs w:val="24"/>
          <w:shd w:val="clear" w:color="auto" w:fill="FFFFFF"/>
          <w:lang w:val="en-US"/>
        </w:rPr>
        <w:t>“I’ve learned to trust the subconscious,</w:t>
      </w:r>
      <w:r w:rsidR="006F6132">
        <w:rPr>
          <w:rFonts w:ascii="Calibri" w:eastAsia="Times New Roman" w:hAnsi="Calibri" w:cs="Times New Roman"/>
          <w:i/>
          <w:sz w:val="24"/>
          <w:szCs w:val="24"/>
          <w:shd w:val="clear" w:color="auto" w:fill="FFFFFF"/>
          <w:lang w:val="en-US"/>
        </w:rPr>
        <w:br/>
      </w:r>
      <w:r w:rsidRPr="009701C8">
        <w:rPr>
          <w:rFonts w:ascii="Calibri" w:eastAsia="Times New Roman" w:hAnsi="Calibri" w:cs="Times New Roman"/>
          <w:i/>
          <w:sz w:val="24"/>
          <w:szCs w:val="24"/>
          <w:shd w:val="clear" w:color="auto" w:fill="FFFFFF"/>
          <w:lang w:val="en-US"/>
        </w:rPr>
        <w:t xml:space="preserve"> my instincts have never lied to me.” </w:t>
      </w:r>
    </w:p>
    <w:p w:rsidR="009701C8" w:rsidRPr="006F6132" w:rsidRDefault="009701C8" w:rsidP="009701C8">
      <w:pPr>
        <w:spacing w:after="0" w:line="240" w:lineRule="auto"/>
        <w:jc w:val="center"/>
        <w:rPr>
          <w:rFonts w:ascii="Calibri" w:eastAsia="Times New Roman" w:hAnsi="Calibri" w:cs="Times New Roman"/>
          <w:bCs/>
          <w:sz w:val="24"/>
          <w:szCs w:val="24"/>
          <w:lang w:val="en-US"/>
        </w:rPr>
      </w:pPr>
      <w:r w:rsidRPr="006F6132">
        <w:rPr>
          <w:rFonts w:ascii="Calibri" w:eastAsia="Times New Roman" w:hAnsi="Calibri" w:cs="Times New Roman"/>
          <w:bCs/>
          <w:sz w:val="24"/>
          <w:szCs w:val="24"/>
          <w:lang w:val="en-US"/>
        </w:rPr>
        <w:t>Tiger Woods</w:t>
      </w:r>
    </w:p>
    <w:p w:rsidR="009701C8" w:rsidRPr="009701C8" w:rsidRDefault="009701C8" w:rsidP="009701C8">
      <w:pPr>
        <w:spacing w:after="280" w:line="240" w:lineRule="auto"/>
        <w:rPr>
          <w:rFonts w:ascii="Calibri" w:eastAsia="Times New Roman" w:hAnsi="Calibri" w:cs="Times New Roman"/>
          <w:sz w:val="24"/>
          <w:szCs w:val="24"/>
          <w:lang w:val="en-US"/>
        </w:rPr>
      </w:pP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 xml:space="preserve">Have you ever hit a perfect shot? A shot that just felt right; a shot that you </w:t>
      </w:r>
      <w:r w:rsidRPr="009701C8">
        <w:rPr>
          <w:rFonts w:ascii="Calibri" w:eastAsia="Times New Roman" w:hAnsi="Calibri" w:cs="Times New Roman"/>
          <w:i/>
          <w:iCs/>
          <w:sz w:val="24"/>
          <w:szCs w:val="24"/>
          <w:lang w:val="en-US"/>
        </w:rPr>
        <w:t>knew</w:t>
      </w:r>
      <w:r w:rsidRPr="009701C8">
        <w:rPr>
          <w:rFonts w:ascii="Calibri" w:eastAsia="Times New Roman" w:hAnsi="Calibri" w:cs="Times New Roman"/>
          <w:sz w:val="24"/>
          <w:szCs w:val="24"/>
          <w:lang w:val="en-US"/>
        </w:rPr>
        <w:t xml:space="preserve"> you couldn’t hit any better? If </w:t>
      </w:r>
      <w:bookmarkStart w:id="2" w:name="_GoBack"/>
      <w:bookmarkEnd w:id="2"/>
      <w:r w:rsidRPr="009701C8">
        <w:rPr>
          <w:rFonts w:ascii="Calibri" w:eastAsia="Times New Roman" w:hAnsi="Calibri" w:cs="Times New Roman"/>
          <w:sz w:val="24"/>
          <w:szCs w:val="24"/>
          <w:lang w:val="en-US"/>
        </w:rPr>
        <w:t>you have, then you’ve tapped into your natural ability, or as I like to call it, your innate swing.</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For many golfers, this out- of- mind experience is a happy accident that occurs when we least expect it.</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Perhaps you were trying to lay up</w:t>
      </w:r>
      <w:r w:rsidR="00DE795C">
        <w:rPr>
          <w:rFonts w:ascii="Calibri" w:eastAsia="Times New Roman" w:hAnsi="Calibri" w:cs="Times New Roman"/>
          <w:sz w:val="24"/>
          <w:szCs w:val="24"/>
          <w:lang w:val="en-US"/>
        </w:rPr>
        <w:t xml:space="preserve"> to a hazard and hit the ball twenty</w:t>
      </w:r>
      <w:r w:rsidRPr="009701C8">
        <w:rPr>
          <w:rFonts w:ascii="Calibri" w:eastAsia="Times New Roman" w:hAnsi="Calibri" w:cs="Times New Roman"/>
          <w:sz w:val="24"/>
          <w:szCs w:val="24"/>
          <w:lang w:val="en-US"/>
        </w:rPr>
        <w:t xml:space="preserve"> yards further than you intended. Maybe you were caught up in a conversation and didn’t realize it was your turn to play, so you just stepped up and hit the shot. Many golfers experience this anomaly during the first game of the season - no expectations, no pressure. You get the idea.</w:t>
      </w:r>
    </w:p>
    <w:p w:rsidR="009701C8" w:rsidRDefault="009701C8" w:rsidP="00DE795C">
      <w:pPr>
        <w:spacing w:after="280" w:line="240" w:lineRule="auto"/>
        <w:ind w:left="283"/>
        <w:rPr>
          <w:rFonts w:ascii="Calibri" w:eastAsia="Times New Roman" w:hAnsi="Calibri" w:cs="Times New Roman"/>
          <w:sz w:val="24"/>
          <w:szCs w:val="24"/>
          <w:lang w:val="en-US"/>
        </w:rPr>
      </w:pPr>
      <w:r w:rsidRPr="009701C8">
        <w:rPr>
          <w:rFonts w:ascii="Calibri" w:eastAsia="Times New Roman" w:hAnsi="Calibri" w:cs="Times New Roman"/>
          <w:sz w:val="24"/>
          <w:szCs w:val="24"/>
          <w:lang w:val="en-US"/>
        </w:rPr>
        <w:t>Did you dismiss this phenomenon as a fluke, something beyond your control? This apparent accident was your true swing. Helping you access it on demand is the goal of this text. Stop for a moment and replay the shot in your mind. Can you recall what you were thinking just before you hit the ball? I’ll bet you weren’t thinking about the nuances of swing mechanics or past failures. Just look at the target and hit the shot. Piece of cake!</w:t>
      </w:r>
    </w:p>
    <w:p w:rsidR="009701C8" w:rsidRDefault="009701C8">
      <w:pPr>
        <w:rPr>
          <w:rFonts w:ascii="Calibri" w:eastAsia="Times New Roman" w:hAnsi="Calibri" w:cs="Times New Roman"/>
          <w:sz w:val="24"/>
          <w:szCs w:val="24"/>
          <w:lang w:val="en-US"/>
        </w:rPr>
      </w:pPr>
      <w:r>
        <w:rPr>
          <w:rFonts w:ascii="Calibri" w:eastAsia="Times New Roman" w:hAnsi="Calibri" w:cs="Times New Roman"/>
          <w:sz w:val="24"/>
          <w:szCs w:val="24"/>
          <w:lang w:val="en-US"/>
        </w:rPr>
        <w:br w:type="page"/>
      </w:r>
    </w:p>
    <w:p w:rsidR="009701C8" w:rsidRPr="009701C8" w:rsidRDefault="009701C8" w:rsidP="009701C8">
      <w:pPr>
        <w:spacing w:after="280" w:line="240" w:lineRule="auto"/>
        <w:rPr>
          <w:rFonts w:ascii="Times New Roman" w:eastAsia="Times New Roman" w:hAnsi="Times New Roman" w:cs="Times New Roman"/>
          <w:sz w:val="24"/>
          <w:szCs w:val="24"/>
          <w:lang w:val="en-US"/>
        </w:rPr>
      </w:pPr>
    </w:p>
    <w:p w:rsidR="009701C8" w:rsidRPr="009701C8" w:rsidRDefault="009701C8" w:rsidP="00DE795C">
      <w:pPr>
        <w:spacing w:after="280" w:line="240" w:lineRule="auto"/>
        <w:ind w:left="-227"/>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Every golfer has experienced the frustration of hitting perfect shots on the practice range, th</w:t>
      </w:r>
      <w:r w:rsidR="00DE795C">
        <w:rPr>
          <w:rFonts w:ascii="Calibri" w:eastAsia="Times New Roman" w:hAnsi="Calibri" w:cs="Times New Roman"/>
          <w:sz w:val="24"/>
          <w:szCs w:val="24"/>
          <w:lang w:val="en-US"/>
        </w:rPr>
        <w:t>en dubbing the first tee shot twenty</w:t>
      </w:r>
      <w:r w:rsidRPr="009701C8">
        <w:rPr>
          <w:rFonts w:ascii="Calibri" w:eastAsia="Times New Roman" w:hAnsi="Calibri" w:cs="Times New Roman"/>
          <w:sz w:val="24"/>
          <w:szCs w:val="24"/>
          <w:lang w:val="en-US"/>
        </w:rPr>
        <w:t xml:space="preserve"> yards along the ground and watching helplessly as the ball comes to rest ignominiously on the forward tee.</w:t>
      </w:r>
    </w:p>
    <w:p w:rsidR="009701C8" w:rsidRPr="009701C8" w:rsidRDefault="009701C8" w:rsidP="00DE795C">
      <w:pPr>
        <w:spacing w:after="280" w:line="240" w:lineRule="auto"/>
        <w:ind w:left="-227"/>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Words cannot describe the humiliation!</w:t>
      </w:r>
    </w:p>
    <w:p w:rsidR="009701C8" w:rsidRPr="009701C8" w:rsidRDefault="009701C8" w:rsidP="00DE795C">
      <w:pPr>
        <w:spacing w:after="280" w:line="240" w:lineRule="auto"/>
        <w:ind w:left="-227"/>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What the hell happens during the 10 minute walk from the practice range to the first tee? No wonder it’s called the longest walk in golf.</w:t>
      </w:r>
    </w:p>
    <w:p w:rsidR="009701C8" w:rsidRPr="009701C8" w:rsidRDefault="009701C8" w:rsidP="00DE795C">
      <w:pPr>
        <w:spacing w:after="280" w:line="240" w:lineRule="auto"/>
        <w:ind w:left="-227"/>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You’ve probably heard the standard advice: “…practice like you play. Make every shot count.”</w:t>
      </w:r>
    </w:p>
    <w:p w:rsidR="009701C8" w:rsidRPr="009701C8" w:rsidRDefault="009701C8" w:rsidP="00DE795C">
      <w:pPr>
        <w:spacing w:after="280" w:line="240" w:lineRule="auto"/>
        <w:ind w:left="-227"/>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The notion of making your practice as realistic as possible makes perfect sense, but practicing and playing will never be the same.</w:t>
      </w:r>
    </w:p>
    <w:p w:rsidR="009701C8" w:rsidRPr="009701C8" w:rsidRDefault="009701C8" w:rsidP="00DE795C">
      <w:pPr>
        <w:spacing w:after="280" w:line="240" w:lineRule="auto"/>
        <w:ind w:left="-227"/>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Does that mean the only ball that counts during practice is the last one? Apart from good aerobic exercise, what’s the benefit of hitting hundreds of balls, week after week, year after year?</w:t>
      </w:r>
    </w:p>
    <w:p w:rsidR="009701C8" w:rsidRPr="009701C8" w:rsidRDefault="009701C8" w:rsidP="00DE795C">
      <w:pPr>
        <w:spacing w:after="280" w:line="240" w:lineRule="auto"/>
        <w:ind w:left="-227"/>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These questions deserve a plausible explanation.</w:t>
      </w:r>
    </w:p>
    <w:p w:rsidR="009701C8" w:rsidRDefault="009701C8" w:rsidP="00DE795C">
      <w:pPr>
        <w:spacing w:after="280" w:line="240" w:lineRule="auto"/>
        <w:ind w:left="-227"/>
        <w:rPr>
          <w:rFonts w:ascii="Calibri" w:eastAsia="Times New Roman" w:hAnsi="Calibri" w:cs="Times New Roman"/>
          <w:sz w:val="24"/>
          <w:szCs w:val="24"/>
          <w:lang w:val="en-US"/>
        </w:rPr>
      </w:pPr>
      <w:r w:rsidRPr="009701C8">
        <w:rPr>
          <w:rFonts w:ascii="Calibri" w:eastAsia="Times New Roman" w:hAnsi="Calibri" w:cs="Times New Roman"/>
          <w:sz w:val="24"/>
          <w:szCs w:val="24"/>
          <w:lang w:val="en-US"/>
        </w:rPr>
        <w:t>This text has four fundamental goals: (1) to help you discover your natural ability (2) to help you develop empowering habits (3) to offer guidelines for accessing your innate swing (4) to help you take control of your progress.</w:t>
      </w:r>
    </w:p>
    <w:p w:rsidR="009701C8" w:rsidRDefault="009701C8" w:rsidP="00DE795C">
      <w:pPr>
        <w:ind w:left="-227"/>
        <w:rPr>
          <w:rFonts w:ascii="Calibri" w:eastAsia="Times New Roman" w:hAnsi="Calibri" w:cs="Times New Roman"/>
          <w:sz w:val="24"/>
          <w:szCs w:val="24"/>
          <w:lang w:val="en-US"/>
        </w:rPr>
      </w:pPr>
      <w:r>
        <w:rPr>
          <w:rFonts w:ascii="Calibri" w:eastAsia="Times New Roman" w:hAnsi="Calibri" w:cs="Times New Roman"/>
          <w:sz w:val="24"/>
          <w:szCs w:val="24"/>
          <w:lang w:val="en-US"/>
        </w:rPr>
        <w:br w:type="page"/>
      </w:r>
    </w:p>
    <w:p w:rsidR="009701C8" w:rsidRPr="009701C8" w:rsidRDefault="009701C8" w:rsidP="009701C8">
      <w:pPr>
        <w:spacing w:after="280" w:line="240" w:lineRule="auto"/>
        <w:ind w:left="567"/>
        <w:rPr>
          <w:rFonts w:ascii="Times New Roman" w:eastAsia="Times New Roman" w:hAnsi="Times New Roman" w:cs="Times New Roman"/>
          <w:sz w:val="24"/>
          <w:szCs w:val="24"/>
          <w:lang w:val="en-US"/>
        </w:rPr>
      </w:pPr>
    </w:p>
    <w:p w:rsidR="009701C8" w:rsidRPr="009701C8" w:rsidRDefault="009701C8" w:rsidP="00DE795C">
      <w:pPr>
        <w:spacing w:before="100" w:beforeAutospacing="1"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The most important prerequisite is an open mind.</w:t>
      </w:r>
    </w:p>
    <w:p w:rsidR="009701C8" w:rsidRPr="009701C8" w:rsidRDefault="009701C8" w:rsidP="00DE795C">
      <w:pPr>
        <w:spacing w:before="100" w:beforeAutospacing="1"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By the end of this text, you will be in the driver’s seat; you will understand why you keep “spinning your wheels” when you attempt to integrate the latest cutting-edge information on proper swing technique.</w:t>
      </w:r>
    </w:p>
    <w:p w:rsidR="009701C8" w:rsidRPr="009701C8" w:rsidRDefault="009701C8" w:rsidP="00DE795C">
      <w:pPr>
        <w:spacing w:before="100" w:beforeAutospacing="1"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If you are expecting a simple variation of the classic “keep your head down” variety, then you should return this book and get your money back. I can offer you the tools to take your game to a new level, but how you use them (and the results you achieve) rests squarely on your shoulders.</w:t>
      </w:r>
    </w:p>
    <w:p w:rsidR="009701C8" w:rsidRPr="009701C8" w:rsidRDefault="009701C8" w:rsidP="00DE795C">
      <w:pPr>
        <w:spacing w:before="100" w:beforeAutospacing="1" w:after="280" w:line="240" w:lineRule="auto"/>
        <w:ind w:left="283"/>
        <w:rPr>
          <w:rFonts w:ascii="Calibri" w:eastAsia="Times New Roman" w:hAnsi="Calibri" w:cs="Times New Roman"/>
          <w:sz w:val="24"/>
          <w:szCs w:val="24"/>
          <w:lang w:val="en-US"/>
        </w:rPr>
      </w:pPr>
      <w:r w:rsidRPr="009701C8">
        <w:rPr>
          <w:rFonts w:ascii="Calibri" w:eastAsia="Times New Roman" w:hAnsi="Calibri" w:cs="Times New Roman"/>
          <w:sz w:val="24"/>
          <w:szCs w:val="24"/>
          <w:lang w:val="en-US"/>
        </w:rPr>
        <w:t>Let’s begin the journey to unleashing your untapped ability as you uncover…</w:t>
      </w:r>
    </w:p>
    <w:p w:rsidR="009701C8" w:rsidRPr="009701C8" w:rsidRDefault="009701C8" w:rsidP="009701C8">
      <w:pPr>
        <w:spacing w:after="0" w:line="240" w:lineRule="auto"/>
        <w:rPr>
          <w:rFonts w:ascii="Calibri" w:eastAsia="Times New Roman" w:hAnsi="Calibri" w:cs="Times New Roman"/>
          <w:sz w:val="24"/>
          <w:szCs w:val="24"/>
          <w:lang w:val="en-US"/>
        </w:rPr>
      </w:pPr>
      <w:r w:rsidRPr="009701C8">
        <w:rPr>
          <w:rFonts w:ascii="Calibri" w:eastAsia="Times New Roman" w:hAnsi="Calibri" w:cs="Times New Roman"/>
          <w:sz w:val="24"/>
          <w:szCs w:val="24"/>
          <w:lang w:val="en-US"/>
        </w:rPr>
        <w:br w:type="page"/>
      </w:r>
    </w:p>
    <w:p w:rsidR="009701C8" w:rsidRPr="009701C8" w:rsidRDefault="009701C8" w:rsidP="009701C8">
      <w:pPr>
        <w:spacing w:after="280" w:line="240" w:lineRule="auto"/>
        <w:rPr>
          <w:rFonts w:ascii="Times New Roman" w:eastAsia="Times New Roman" w:hAnsi="Times New Roman" w:cs="Times New Roman"/>
          <w:sz w:val="24"/>
          <w:szCs w:val="24"/>
          <w:lang w:val="en-US"/>
        </w:rPr>
      </w:pPr>
    </w:p>
    <w:p w:rsidR="009701C8" w:rsidRPr="009701C8" w:rsidRDefault="009701C8" w:rsidP="009701C8">
      <w:pPr>
        <w:keepNext/>
        <w:spacing w:before="240" w:after="280" w:line="360" w:lineRule="auto"/>
        <w:jc w:val="center"/>
        <w:outlineLvl w:val="0"/>
        <w:rPr>
          <w:rFonts w:ascii="Cambria" w:eastAsia="Times New Roman" w:hAnsi="Cambria" w:cs="Arial"/>
          <w:b/>
          <w:bCs/>
          <w:kern w:val="36"/>
          <w:sz w:val="32"/>
          <w:szCs w:val="32"/>
          <w:u w:val="single"/>
          <w:lang w:val="en-US"/>
        </w:rPr>
      </w:pPr>
      <w:bookmarkStart w:id="3" w:name="_Toc256000005"/>
      <w:bookmarkEnd w:id="3"/>
      <w:r w:rsidRPr="009701C8">
        <w:rPr>
          <w:rFonts w:ascii="Cambria" w:eastAsia="Times New Roman" w:hAnsi="Cambria" w:cs="Arial"/>
          <w:b/>
          <w:bCs/>
          <w:kern w:val="36"/>
          <w:sz w:val="32"/>
          <w:szCs w:val="32"/>
          <w:u w:val="single"/>
          <w:lang w:val="en-US"/>
        </w:rPr>
        <w:t>THE KNOWLEDGE TRAP</w:t>
      </w:r>
    </w:p>
    <w:p w:rsidR="009701C8" w:rsidRPr="009701C8" w:rsidRDefault="009701C8" w:rsidP="009701C8">
      <w:pPr>
        <w:spacing w:after="280" w:line="240" w:lineRule="auto"/>
        <w:jc w:val="center"/>
        <w:rPr>
          <w:rFonts w:ascii="Times New Roman" w:eastAsia="Times New Roman" w:hAnsi="Times New Roman" w:cs="Times New Roman"/>
          <w:sz w:val="24"/>
          <w:szCs w:val="24"/>
          <w:lang w:val="en-US"/>
        </w:rPr>
      </w:pPr>
      <w:r w:rsidRPr="009701C8">
        <w:rPr>
          <w:rFonts w:ascii="Calibri" w:eastAsia="Times New Roman" w:hAnsi="Calibri" w:cs="Times New Roman"/>
          <w:i/>
          <w:iCs/>
          <w:sz w:val="24"/>
          <w:szCs w:val="24"/>
          <w:lang w:val="en-US"/>
        </w:rPr>
        <w:t>“Try smarter, not harder.”</w:t>
      </w:r>
      <w:r>
        <w:rPr>
          <w:rFonts w:ascii="Times New Roman" w:eastAsia="Times New Roman" w:hAnsi="Times New Roman" w:cs="Times New Roman"/>
          <w:sz w:val="24"/>
          <w:szCs w:val="24"/>
          <w:lang w:val="en-US"/>
        </w:rPr>
        <w:br/>
      </w:r>
      <w:r w:rsidRPr="009701C8">
        <w:rPr>
          <w:rFonts w:ascii="Calibri" w:eastAsia="Times New Roman" w:hAnsi="Calibri" w:cs="Times New Roman"/>
          <w:i/>
          <w:iCs/>
          <w:sz w:val="24"/>
          <w:szCs w:val="24"/>
          <w:lang w:val="en-US"/>
        </w:rPr>
        <w:t>Moe Norman</w:t>
      </w:r>
      <w:r w:rsidRPr="009701C8">
        <w:rPr>
          <w:rFonts w:ascii="Calibri" w:eastAsia="Times New Roman" w:hAnsi="Calibri" w:cs="Times New Roman"/>
          <w:sz w:val="24"/>
          <w:szCs w:val="24"/>
          <w:lang w:val="en-US"/>
        </w:rPr>
        <w:t> </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 xml:space="preserve">How long have you been playing golf; one year, five years, ten years or more? Are you constantly improving or have you hit </w:t>
      </w:r>
      <w:r w:rsidRPr="009701C8">
        <w:rPr>
          <w:rFonts w:ascii="Calibri" w:eastAsia="Times New Roman" w:hAnsi="Calibri" w:cs="Times New Roman"/>
          <w:i/>
          <w:iCs/>
          <w:sz w:val="24"/>
          <w:szCs w:val="24"/>
          <w:lang w:val="en-US"/>
        </w:rPr>
        <w:t>the wall</w:t>
      </w:r>
      <w:r w:rsidRPr="009701C8">
        <w:rPr>
          <w:rFonts w:ascii="Calibri" w:eastAsia="Times New Roman" w:hAnsi="Calibri" w:cs="Times New Roman"/>
          <w:sz w:val="24"/>
          <w:szCs w:val="24"/>
          <w:lang w:val="en-US"/>
        </w:rPr>
        <w:t>?</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Do you ever get the feeling that you could, or even should, be playing better than you do, but can’t seem to find the missing piece of the puzzle?</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If you do, then read on.</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This text offers an alternative to traditional golf instruction. Once you understand the habits that keep you confined to your present comfort level, then you have the first key to unlocking your potential.</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 </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b/>
          <w:bCs/>
          <w:sz w:val="24"/>
          <w:szCs w:val="24"/>
          <w:lang w:val="en-US"/>
        </w:rPr>
        <w:t>The Learning Paradox</w:t>
      </w:r>
      <w:r w:rsidRPr="009701C8">
        <w:rPr>
          <w:rFonts w:ascii="Calibri" w:eastAsia="Times New Roman" w:hAnsi="Calibri" w:cs="Times New Roman"/>
          <w:sz w:val="24"/>
          <w:szCs w:val="24"/>
          <w:lang w:val="en-US"/>
        </w:rPr>
        <w:t> </w:t>
      </w:r>
    </w:p>
    <w:p w:rsidR="009701C8" w:rsidRDefault="009701C8" w:rsidP="00DE795C">
      <w:pPr>
        <w:spacing w:after="280" w:line="240" w:lineRule="auto"/>
        <w:ind w:left="-283"/>
        <w:rPr>
          <w:rFonts w:ascii="Calibri" w:eastAsia="Times New Roman" w:hAnsi="Calibri" w:cs="Times New Roman"/>
          <w:sz w:val="24"/>
          <w:szCs w:val="24"/>
          <w:lang w:val="en-US"/>
        </w:rPr>
      </w:pPr>
      <w:r w:rsidRPr="009701C8">
        <w:rPr>
          <w:rFonts w:ascii="Calibri" w:eastAsia="Times New Roman" w:hAnsi="Calibri" w:cs="Times New Roman"/>
          <w:sz w:val="24"/>
          <w:szCs w:val="24"/>
          <w:lang w:val="en-US"/>
        </w:rPr>
        <w:t>The thirst for more knowledge is a laudable goal, but it comes with a condition. The more you learn about swing mechanics, the more essential it becomes to switch off your conscious mind for one and one-half seconds and just hit the damn ball! </w:t>
      </w:r>
    </w:p>
    <w:p w:rsidR="009701C8" w:rsidRDefault="009701C8">
      <w:pPr>
        <w:rPr>
          <w:rFonts w:ascii="Calibri" w:eastAsia="Times New Roman" w:hAnsi="Calibri" w:cs="Times New Roman"/>
          <w:sz w:val="24"/>
          <w:szCs w:val="24"/>
          <w:lang w:val="en-US"/>
        </w:rPr>
      </w:pPr>
      <w:r>
        <w:rPr>
          <w:rFonts w:ascii="Calibri" w:eastAsia="Times New Roman" w:hAnsi="Calibri" w:cs="Times New Roman"/>
          <w:sz w:val="24"/>
          <w:szCs w:val="24"/>
          <w:lang w:val="en-US"/>
        </w:rPr>
        <w:br w:type="page"/>
      </w:r>
    </w:p>
    <w:p w:rsidR="009701C8" w:rsidRPr="009701C8" w:rsidRDefault="009701C8" w:rsidP="009701C8">
      <w:pPr>
        <w:spacing w:after="280" w:line="240" w:lineRule="auto"/>
        <w:ind w:left="284"/>
        <w:rPr>
          <w:rFonts w:ascii="Times New Roman" w:eastAsia="Times New Roman" w:hAnsi="Times New Roman" w:cs="Times New Roman"/>
          <w:sz w:val="24"/>
          <w:szCs w:val="24"/>
          <w:lang w:val="en-US"/>
        </w:rPr>
      </w:pP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I recall the sage advice from a mentor (who scored in the low 80’s) cautioning me about an obsession with swing mechanics. He stated, as if reciting an undeniable fact, that for every golf book I read, my score would go up by two strokes. At the time I silently scoffed at the caveat.</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The old adage “knowledge is power” contains the underlying assumption, that one understands how to use the knowledge effectively.</w:t>
      </w:r>
    </w:p>
    <w:p w:rsidR="009701C8" w:rsidRDefault="009701C8" w:rsidP="00DE795C">
      <w:pPr>
        <w:spacing w:after="280" w:line="240" w:lineRule="auto"/>
        <w:ind w:left="283"/>
        <w:rPr>
          <w:rFonts w:ascii="Calibri" w:eastAsia="Times New Roman" w:hAnsi="Calibri" w:cs="Times New Roman"/>
          <w:sz w:val="24"/>
          <w:szCs w:val="24"/>
          <w:lang w:val="en-US"/>
        </w:rPr>
      </w:pPr>
      <w:r w:rsidRPr="009701C8">
        <w:rPr>
          <w:rFonts w:ascii="Calibri" w:eastAsia="Times New Roman" w:hAnsi="Calibri" w:cs="Times New Roman"/>
          <w:sz w:val="24"/>
          <w:szCs w:val="24"/>
          <w:lang w:val="en-US"/>
        </w:rPr>
        <w:t>Learning the technical nuances of proper form, without knowing how to apply them, is akin to winning a million dollar home in a lottery without the key to the front door.</w:t>
      </w:r>
    </w:p>
    <w:p w:rsidR="009701C8" w:rsidRDefault="009701C8" w:rsidP="00DE795C">
      <w:pPr>
        <w:ind w:left="283"/>
        <w:rPr>
          <w:rFonts w:ascii="Calibri" w:eastAsia="Times New Roman" w:hAnsi="Calibri" w:cs="Times New Roman"/>
          <w:sz w:val="24"/>
          <w:szCs w:val="24"/>
          <w:lang w:val="en-US"/>
        </w:rPr>
      </w:pPr>
      <w:r>
        <w:rPr>
          <w:rFonts w:ascii="Calibri" w:eastAsia="Times New Roman" w:hAnsi="Calibri" w:cs="Times New Roman"/>
          <w:sz w:val="24"/>
          <w:szCs w:val="24"/>
          <w:lang w:val="en-US"/>
        </w:rPr>
        <w:br w:type="page"/>
      </w:r>
    </w:p>
    <w:p w:rsidR="009701C8" w:rsidRPr="009701C8" w:rsidRDefault="009701C8" w:rsidP="009701C8">
      <w:pPr>
        <w:spacing w:after="280" w:line="240" w:lineRule="auto"/>
        <w:rPr>
          <w:rFonts w:ascii="Calibri" w:eastAsia="Times New Roman" w:hAnsi="Calibri" w:cs="Times New Roman"/>
          <w:sz w:val="24"/>
          <w:szCs w:val="24"/>
          <w:lang w:val="en-US"/>
        </w:rPr>
      </w:pPr>
    </w:p>
    <w:p w:rsidR="009701C8" w:rsidRPr="009701C8" w:rsidRDefault="009701C8" w:rsidP="009701C8">
      <w:pPr>
        <w:spacing w:after="280" w:line="240" w:lineRule="auto"/>
        <w:rPr>
          <w:rFonts w:ascii="Times New Roman" w:eastAsia="Times New Roman" w:hAnsi="Times New Roman" w:cs="Times New Roman"/>
          <w:sz w:val="24"/>
          <w:szCs w:val="24"/>
          <w:lang w:val="en-US"/>
        </w:rPr>
      </w:pPr>
    </w:p>
    <w:p w:rsidR="009701C8" w:rsidRPr="009701C8" w:rsidRDefault="009701C8" w:rsidP="009701C8">
      <w:pPr>
        <w:keepNext/>
        <w:spacing w:before="240" w:after="280" w:line="360" w:lineRule="auto"/>
        <w:jc w:val="center"/>
        <w:outlineLvl w:val="0"/>
        <w:rPr>
          <w:rFonts w:ascii="Cambria" w:eastAsia="Times New Roman" w:hAnsi="Cambria" w:cs="Arial"/>
          <w:b/>
          <w:bCs/>
          <w:kern w:val="36"/>
          <w:sz w:val="32"/>
          <w:szCs w:val="32"/>
          <w:u w:val="single"/>
          <w:lang w:val="en-US"/>
        </w:rPr>
      </w:pPr>
      <w:bookmarkStart w:id="4" w:name="_Toc256000006"/>
      <w:bookmarkEnd w:id="4"/>
      <w:r w:rsidRPr="009701C8">
        <w:rPr>
          <w:rFonts w:ascii="Cambria" w:eastAsia="Times New Roman" w:hAnsi="Cambria" w:cs="Arial"/>
          <w:b/>
          <w:bCs/>
          <w:kern w:val="36"/>
          <w:sz w:val="32"/>
          <w:szCs w:val="32"/>
          <w:u w:val="single"/>
          <w:lang w:val="en-US"/>
        </w:rPr>
        <w:t>YOU AND YOUR HABITS</w:t>
      </w:r>
    </w:p>
    <w:p w:rsidR="009701C8" w:rsidRPr="009701C8" w:rsidRDefault="009701C8" w:rsidP="009701C8">
      <w:pPr>
        <w:spacing w:after="280" w:line="240" w:lineRule="auto"/>
        <w:jc w:val="center"/>
        <w:rPr>
          <w:rFonts w:ascii="Times New Roman" w:eastAsia="Times New Roman" w:hAnsi="Times New Roman" w:cs="Times New Roman"/>
          <w:i/>
          <w:sz w:val="24"/>
          <w:szCs w:val="24"/>
          <w:lang w:val="en-US"/>
        </w:rPr>
      </w:pPr>
      <w:r w:rsidRPr="009701C8">
        <w:rPr>
          <w:rFonts w:ascii="Calibri" w:eastAsia="Times New Roman" w:hAnsi="Calibri" w:cs="Times New Roman"/>
          <w:i/>
          <w:iCs/>
          <w:sz w:val="24"/>
          <w:szCs w:val="24"/>
          <w:lang w:val="en-US"/>
        </w:rPr>
        <w:t>“The definition of insanity is doing the same thing over and over again, and expecting different results.”</w:t>
      </w:r>
      <w:r>
        <w:rPr>
          <w:rFonts w:ascii="Times New Roman" w:eastAsia="Times New Roman" w:hAnsi="Times New Roman" w:cs="Times New Roman"/>
          <w:sz w:val="24"/>
          <w:szCs w:val="24"/>
          <w:lang w:val="en-US"/>
        </w:rPr>
        <w:br/>
      </w:r>
      <w:r w:rsidRPr="009701C8">
        <w:rPr>
          <w:rFonts w:ascii="Calibri" w:eastAsia="Times New Roman" w:hAnsi="Calibri" w:cs="Times New Roman"/>
          <w:i/>
          <w:iCs/>
          <w:sz w:val="24"/>
          <w:szCs w:val="24"/>
          <w:lang w:val="en-US"/>
        </w:rPr>
        <w:t>Albert Einstein</w:t>
      </w:r>
    </w:p>
    <w:p w:rsidR="009701C8" w:rsidRPr="009701C8" w:rsidRDefault="009701C8" w:rsidP="00DE795C">
      <w:pPr>
        <w:spacing w:after="280" w:line="240" w:lineRule="auto"/>
        <w:ind w:left="-284"/>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 Your golf game is a product of habitual ways of thinking and acting. The longer you’ve played, the more ingrained the habit. If you’ve developed the habit of focusing on mistakes, then you will unconsciously reproduce them ad infinitum in one form or another.</w:t>
      </w:r>
    </w:p>
    <w:p w:rsidR="009701C8" w:rsidRPr="009701C8" w:rsidRDefault="009701C8" w:rsidP="00DE795C">
      <w:pPr>
        <w:spacing w:after="280" w:line="240" w:lineRule="auto"/>
        <w:ind w:left="-284"/>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To paraphrase Dr. Karl Morris, “our nervous system craves familiarity”.</w:t>
      </w:r>
    </w:p>
    <w:p w:rsidR="009701C8" w:rsidRPr="009701C8" w:rsidRDefault="009701C8" w:rsidP="00DE795C">
      <w:pPr>
        <w:spacing w:after="280" w:line="240" w:lineRule="auto"/>
        <w:ind w:left="-284"/>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Habits are essential to maintain our sanity. At times, however, these rituals (sounds like we are trying to placate a capricious golf god) prevent us from discovering better ways to accomplish our goals.</w:t>
      </w:r>
    </w:p>
    <w:p w:rsidR="009701C8" w:rsidRPr="009701C8" w:rsidRDefault="009701C8" w:rsidP="00DE795C">
      <w:pPr>
        <w:spacing w:after="280" w:line="240" w:lineRule="auto"/>
        <w:ind w:left="-284"/>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Have you ever realized that you were travelling the wrong way on a highway, the route you automatically follow every day, when your destination was in the opposite direction?</w:t>
      </w:r>
    </w:p>
    <w:p w:rsidR="009701C8" w:rsidRDefault="009701C8" w:rsidP="00DE795C">
      <w:pPr>
        <w:spacing w:after="280" w:line="240" w:lineRule="auto"/>
        <w:ind w:left="-284"/>
        <w:rPr>
          <w:rFonts w:ascii="Calibri" w:eastAsia="Times New Roman" w:hAnsi="Calibri" w:cs="Times New Roman"/>
          <w:sz w:val="24"/>
          <w:szCs w:val="24"/>
          <w:lang w:val="en-US"/>
        </w:rPr>
      </w:pPr>
      <w:r w:rsidRPr="009701C8">
        <w:rPr>
          <w:rFonts w:ascii="Calibri" w:eastAsia="Times New Roman" w:hAnsi="Calibri" w:cs="Times New Roman"/>
          <w:sz w:val="24"/>
          <w:szCs w:val="24"/>
          <w:lang w:val="en-US"/>
        </w:rPr>
        <w:t>The first step to uncovering your dormant ability is awareness. Once you understand your automatic reactions to specific triggers in the environment, the next step is to eliminate ineffective rituals and replace them with empowering ones.</w:t>
      </w:r>
    </w:p>
    <w:p w:rsidR="009701C8" w:rsidRDefault="009701C8" w:rsidP="00DE795C">
      <w:pPr>
        <w:rPr>
          <w:rFonts w:ascii="Calibri" w:eastAsia="Times New Roman" w:hAnsi="Calibri" w:cs="Times New Roman"/>
          <w:sz w:val="24"/>
          <w:szCs w:val="24"/>
          <w:lang w:val="en-US"/>
        </w:rPr>
      </w:pPr>
      <w:r>
        <w:rPr>
          <w:rFonts w:ascii="Calibri" w:eastAsia="Times New Roman" w:hAnsi="Calibri" w:cs="Times New Roman"/>
          <w:sz w:val="24"/>
          <w:szCs w:val="24"/>
          <w:lang w:val="en-US"/>
        </w:rPr>
        <w:br w:type="page"/>
      </w:r>
    </w:p>
    <w:p w:rsidR="009701C8" w:rsidRPr="009701C8" w:rsidRDefault="009701C8" w:rsidP="00DE795C">
      <w:pPr>
        <w:spacing w:after="280" w:line="240" w:lineRule="auto"/>
        <w:rPr>
          <w:rFonts w:ascii="Times New Roman" w:eastAsia="Times New Roman" w:hAnsi="Times New Roman" w:cs="Times New Roman"/>
          <w:sz w:val="24"/>
          <w:szCs w:val="24"/>
          <w:lang w:val="en-US"/>
        </w:rPr>
      </w:pP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It will take some diligence. We tend to follow the path of least resistance.</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For most of us, even the slightest change can be a scary proposition! If you can devote five minutes a day, every day, a new habit can be developed in just 30 days. The key is regular daily maintenance.</w:t>
      </w:r>
    </w:p>
    <w:p w:rsidR="009701C8" w:rsidRPr="009701C8" w:rsidRDefault="009701C8" w:rsidP="00DE795C">
      <w:pPr>
        <w:spacing w:after="280" w:line="240" w:lineRule="auto"/>
        <w:ind w:left="283"/>
        <w:rPr>
          <w:rFonts w:ascii="Times New Roman" w:eastAsia="Times New Roman" w:hAnsi="Times New Roman" w:cs="Times New Roman"/>
          <w:sz w:val="24"/>
          <w:szCs w:val="24"/>
          <w:lang w:val="en-US"/>
        </w:rPr>
      </w:pPr>
      <w:r w:rsidRPr="009701C8">
        <w:rPr>
          <w:rFonts w:ascii="Calibri" w:eastAsia="Times New Roman" w:hAnsi="Calibri" w:cs="Times New Roman"/>
          <w:sz w:val="24"/>
          <w:szCs w:val="24"/>
          <w:lang w:val="en-US"/>
        </w:rPr>
        <w:t>The procedures illustrated are tipping points. They are offered as a stimulus to help you develop new patterns of thinking about your golf game. There are no absolutes, only guidelines.</w:t>
      </w:r>
    </w:p>
    <w:p w:rsidR="009701C8" w:rsidRPr="009701C8" w:rsidRDefault="009701C8" w:rsidP="00DE795C">
      <w:pPr>
        <w:spacing w:after="280" w:line="240" w:lineRule="auto"/>
        <w:ind w:left="283"/>
        <w:rPr>
          <w:rFonts w:ascii="Calibri" w:eastAsia="Times New Roman" w:hAnsi="Calibri" w:cs="Times New Roman"/>
          <w:sz w:val="24"/>
          <w:szCs w:val="24"/>
          <w:lang w:val="en-US"/>
        </w:rPr>
      </w:pPr>
      <w:r w:rsidRPr="009701C8">
        <w:rPr>
          <w:rFonts w:ascii="Calibri" w:eastAsia="Times New Roman" w:hAnsi="Calibri" w:cs="Times New Roman"/>
          <w:sz w:val="24"/>
          <w:szCs w:val="24"/>
          <w:lang w:val="en-US"/>
        </w:rPr>
        <w:t>How you use the guidelines is up to you.</w:t>
      </w:r>
    </w:p>
    <w:p w:rsidR="009701C8" w:rsidRPr="009701C8" w:rsidRDefault="009701C8" w:rsidP="00DE795C">
      <w:pPr>
        <w:spacing w:after="0" w:line="240" w:lineRule="auto"/>
        <w:ind w:left="283"/>
        <w:rPr>
          <w:rFonts w:ascii="Calibri" w:eastAsia="Times New Roman" w:hAnsi="Calibri" w:cs="Times New Roman"/>
          <w:sz w:val="24"/>
          <w:szCs w:val="24"/>
          <w:lang w:val="en-US"/>
        </w:rPr>
      </w:pPr>
      <w:r w:rsidRPr="009701C8">
        <w:rPr>
          <w:rFonts w:ascii="Calibri" w:eastAsia="Times New Roman" w:hAnsi="Calibri" w:cs="Times New Roman"/>
          <w:sz w:val="24"/>
          <w:szCs w:val="24"/>
          <w:lang w:val="en-US"/>
        </w:rPr>
        <w:br w:type="page"/>
      </w:r>
    </w:p>
    <w:p w:rsidR="009124D7" w:rsidRDefault="009124D7"/>
    <w:sectPr w:rsidR="009124D7" w:rsidSect="00875717">
      <w:pgSz w:w="7921" w:h="12242" w:code="6"/>
      <w:pgMar w:top="680" w:right="680" w:bottom="680" w:left="680" w:header="720" w:footer="851" w:gutter="567"/>
      <w:cols w:space="708"/>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mirrorMargins/>
  <w:proofState w:spelling="clean" w:grammar="clean"/>
  <w:defaultTabStop w:val="720"/>
  <w:drawingGridHorizontalSpacing w:val="105"/>
  <w:drawingGridVerticalSpacing w:val="14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C8"/>
    <w:rsid w:val="002B1D20"/>
    <w:rsid w:val="003D0999"/>
    <w:rsid w:val="00400ED8"/>
    <w:rsid w:val="006F6132"/>
    <w:rsid w:val="00875717"/>
    <w:rsid w:val="009124D7"/>
    <w:rsid w:val="009701C8"/>
    <w:rsid w:val="00DE795C"/>
    <w:rsid w:val="00EA7B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DEF4"/>
  <w15:chartTrackingRefBased/>
  <w15:docId w15:val="{6E509D32-DAD4-49BD-9225-C03E3463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TotalTime>
  <Pages>15</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Johnston</dc:creator>
  <cp:keywords/>
  <dc:description/>
  <cp:lastModifiedBy>Dave Johnston</cp:lastModifiedBy>
  <cp:revision>4</cp:revision>
  <dcterms:created xsi:type="dcterms:W3CDTF">2015-08-07T00:10:00Z</dcterms:created>
  <dcterms:modified xsi:type="dcterms:W3CDTF">2017-09-21T10:23:00Z</dcterms:modified>
</cp:coreProperties>
</file>